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7E3" w:rsidRDefault="005957E3" w:rsidP="005957E3">
      <w:pPr>
        <w:spacing w:after="0"/>
        <w:jc w:val="center"/>
      </w:pPr>
      <w:r>
        <w:t>Week 2</w:t>
      </w:r>
    </w:p>
    <w:p w:rsidR="00F967B8" w:rsidRPr="00F967B8" w:rsidRDefault="00251124" w:rsidP="005957E3">
      <w:pPr>
        <w:spacing w:after="0"/>
        <w:jc w:val="center"/>
        <w:rPr>
          <w:b/>
          <w:bCs/>
        </w:rPr>
      </w:pPr>
      <w:r>
        <w:rPr>
          <w:b/>
          <w:bCs/>
        </w:rPr>
        <w:t>C</w:t>
      </w:r>
      <w:r w:rsidR="00492E23">
        <w:rPr>
          <w:b/>
          <w:bCs/>
        </w:rPr>
        <w:t>hin</w:t>
      </w:r>
      <w:r>
        <w:rPr>
          <w:b/>
          <w:bCs/>
        </w:rPr>
        <w:t>a</w:t>
      </w:r>
    </w:p>
    <w:p w:rsidR="00061A27" w:rsidRDefault="00251124" w:rsidP="005957E3">
      <w:pPr>
        <w:spacing w:after="0"/>
        <w:jc w:val="center"/>
      </w:pPr>
      <w:r w:rsidRPr="00061A27">
        <w:t>What surprises or interests you most about country X?</w:t>
      </w:r>
    </w:p>
    <w:p w:rsidR="00061A27" w:rsidRPr="009E431E" w:rsidRDefault="00251124" w:rsidP="00B05D68">
      <w:pPr>
        <w:spacing w:after="0"/>
        <w:ind w:firstLine="720"/>
        <w:jc w:val="both"/>
      </w:pPr>
      <w:r>
        <w:t xml:space="preserve">One thing that always interests me about Chinese culture is their holding business relations personally. While many business people worldwide avoid mixing business with 'pleasure,' the Chinese people base their business relations solely on personal </w:t>
      </w:r>
      <w:r w:rsidR="00B10ED8">
        <w:t>relations (</w:t>
      </w:r>
      <w:r w:rsidR="00645C14" w:rsidRPr="00645C14">
        <w:t>Katz, 20</w:t>
      </w:r>
      <w:r w:rsidR="00645C14">
        <w:t>17</w:t>
      </w:r>
      <w:r>
        <w:t xml:space="preserve">). Before negotiating any business deals with Chinese people, you must first establish </w:t>
      </w:r>
      <w:r w:rsidR="009E431E">
        <w:t>and maintain a positive relationship. This culture has contributed a lot in increasing accountability among business partners in China. Personal relationships are everything in China, and even business deals are not made between companies, but between two individuals in separate companies who share a deep level of familiarity and mutual respect (</w:t>
      </w:r>
      <w:r w:rsidR="009E431E" w:rsidRPr="009E431E">
        <w:t>Guo</w:t>
      </w:r>
      <w:r w:rsidR="009E431E">
        <w:t xml:space="preserve"> et al., 2018). The Chinese people base their interactions on the concept of </w:t>
      </w:r>
      <w:r w:rsidR="009E431E" w:rsidRPr="009E431E">
        <w:rPr>
          <w:i/>
          <w:iCs/>
        </w:rPr>
        <w:t>Guanxi</w:t>
      </w:r>
      <w:r w:rsidR="009E431E">
        <w:rPr>
          <w:i/>
          <w:iCs/>
        </w:rPr>
        <w:t xml:space="preserve">, </w:t>
      </w:r>
      <w:r w:rsidR="009E431E">
        <w:t xml:space="preserve">which is a strong purpose and commitment to obligations. </w:t>
      </w:r>
    </w:p>
    <w:p w:rsidR="00667E2B" w:rsidRDefault="00251124" w:rsidP="00B05D68">
      <w:pPr>
        <w:spacing w:after="0"/>
        <w:jc w:val="both"/>
      </w:pPr>
      <w:r w:rsidRPr="00061A27">
        <w:t>What would you need to do to effectively prepare yourself to negotiate with someone/a team from country X?</w:t>
      </w:r>
    </w:p>
    <w:p w:rsidR="00645C14" w:rsidRDefault="00251124" w:rsidP="00B05D68">
      <w:pPr>
        <w:spacing w:after="0"/>
        <w:ind w:firstLine="720"/>
        <w:jc w:val="both"/>
      </w:pPr>
      <w:r>
        <w:t xml:space="preserve">Before initiating negotiations with individuals from China, you need to set the platform by building trust in you. </w:t>
      </w:r>
      <w:r w:rsidR="008643CC">
        <w:t xml:space="preserve">Most Chinese business-persons associate the Western nations with unethical behavior, including deceit and corruption. Therefore, you will need to prove your self-worth before </w:t>
      </w:r>
      <w:r w:rsidR="00910B7B">
        <w:t xml:space="preserve">the individuals agree to hold negotiations with </w:t>
      </w:r>
      <w:r w:rsidR="00B10ED8">
        <w:t>you (</w:t>
      </w:r>
      <w:r w:rsidR="009F116D" w:rsidRPr="009E431E">
        <w:t>Guo</w:t>
      </w:r>
      <w:r w:rsidR="009F116D">
        <w:t xml:space="preserve"> et al., 2018</w:t>
      </w:r>
      <w:r w:rsidR="00910B7B">
        <w:t xml:space="preserve">). Additionally, </w:t>
      </w:r>
      <w:r w:rsidR="008643CC">
        <w:t xml:space="preserve">unlike </w:t>
      </w:r>
      <w:r w:rsidR="007A0777">
        <w:t>many western countries, like the United States, negotiating with an individual from China is a step-by-step process that requires patience and commitment. Before embarking on the negotiation, it is essential to uphold due diligence</w:t>
      </w:r>
      <w:r w:rsidR="009F116D">
        <w:t xml:space="preserve"> (</w:t>
      </w:r>
      <w:r w:rsidR="009F116D" w:rsidRPr="00645C14">
        <w:t>Katz, 20</w:t>
      </w:r>
      <w:r w:rsidR="009F116D">
        <w:t>17)</w:t>
      </w:r>
      <w:r w:rsidR="007A0777">
        <w:t xml:space="preserve">. You need to be prepared to observe the individual or group in the natural environment, how they relate with others, and how they regard the business proposal. </w:t>
      </w:r>
      <w:r w:rsidR="00B75153">
        <w:t xml:space="preserve">These factors determine how to approach the individual and present </w:t>
      </w:r>
      <w:r w:rsidR="00C948C2">
        <w:t xml:space="preserve">the </w:t>
      </w:r>
      <w:r w:rsidR="006D1203">
        <w:t xml:space="preserve">bargaining points. </w:t>
      </w:r>
    </w:p>
    <w:p w:rsidR="009E431E" w:rsidRDefault="00251124" w:rsidP="009E431E">
      <w:pPr>
        <w:jc w:val="center"/>
      </w:pPr>
      <w:r>
        <w:lastRenderedPageBreak/>
        <w:t>References</w:t>
      </w:r>
    </w:p>
    <w:p w:rsidR="009E431E" w:rsidRDefault="00251124" w:rsidP="009E431E">
      <w:pPr>
        <w:ind w:left="720" w:hanging="720"/>
        <w:jc w:val="both"/>
      </w:pPr>
      <w:r w:rsidRPr="009E431E">
        <w:t xml:space="preserve">Guo, Y., Rammal, H. G., Benson, J., Zhu, Y., &amp; Dowling, P. J. (2018). Interpersonal relations in China: Expatriates' perspective on the development and use of Guanxi. </w:t>
      </w:r>
      <w:r w:rsidRPr="009E431E">
        <w:rPr>
          <w:i/>
          <w:iCs/>
        </w:rPr>
        <w:t>International Business Review</w:t>
      </w:r>
      <w:r w:rsidRPr="009E431E">
        <w:t>, </w:t>
      </w:r>
      <w:r w:rsidRPr="009E431E">
        <w:rPr>
          <w:i/>
          <w:iCs/>
        </w:rPr>
        <w:t>27</w:t>
      </w:r>
      <w:r w:rsidRPr="009E431E">
        <w:t>(2), 455-464.</w:t>
      </w:r>
    </w:p>
    <w:p w:rsidR="005957E3" w:rsidRDefault="00251124" w:rsidP="005957E3">
      <w:pPr>
        <w:ind w:left="720" w:hanging="720"/>
        <w:jc w:val="both"/>
      </w:pPr>
      <w:r w:rsidRPr="00645C14">
        <w:t>Katz, L. (20</w:t>
      </w:r>
      <w:r>
        <w:t>17</w:t>
      </w:r>
      <w:r w:rsidRPr="00645C14">
        <w:t>). </w:t>
      </w:r>
      <w:r w:rsidRPr="00645C14">
        <w:rPr>
          <w:i/>
          <w:iCs/>
        </w:rPr>
        <w:t>Negotiating international business: The negotiator's reference guide to 50 countries around the world</w:t>
      </w:r>
      <w:r w:rsidRPr="00645C14">
        <w:t>. Createspace Independent Pub.</w:t>
      </w:r>
    </w:p>
    <w:p w:rsidR="005957E3" w:rsidRDefault="005957E3" w:rsidP="005957E3">
      <w:pPr>
        <w:jc w:val="center"/>
        <w:rPr>
          <w:b/>
          <w:bCs/>
        </w:rPr>
      </w:pPr>
      <w:r w:rsidRPr="00482D52">
        <w:rPr>
          <w:b/>
          <w:bCs/>
        </w:rPr>
        <w:t xml:space="preserve">Reply to </w:t>
      </w:r>
      <w:r>
        <w:rPr>
          <w:b/>
          <w:bCs/>
        </w:rPr>
        <w:t>Laura</w:t>
      </w:r>
    </w:p>
    <w:p w:rsidR="005957E3" w:rsidRDefault="005957E3" w:rsidP="005957E3">
      <w:pPr>
        <w:ind w:firstLine="720"/>
        <w:jc w:val="both"/>
      </w:pPr>
      <w:r>
        <w:t>Cultures define how people think, react to situations, and relate with each other. As you mentioned, Australia is an individualistic country, meaning that the culture there values stresses personal needs compared to group needs. The culture upholds individual autonomy, while social trends influence the individual's attitudes and preferences. It is important to note that individualistic countries contrast sharply with collectivist cultures in terms of independence, uniqueness, and self-sufficiency (</w:t>
      </w:r>
      <w:r w:rsidRPr="00651CB6">
        <w:t>Darwish &amp; Huber</w:t>
      </w:r>
      <w:r>
        <w:t>, 2016). This means that there would be numerous barriers in negotiations between persons from Australia and China would.</w:t>
      </w:r>
    </w:p>
    <w:p w:rsidR="005957E3" w:rsidRDefault="005957E3" w:rsidP="005957E3">
      <w:pPr>
        <w:jc w:val="center"/>
      </w:pPr>
      <w:r>
        <w:t>References</w:t>
      </w:r>
    </w:p>
    <w:p w:rsidR="005957E3" w:rsidRPr="00482D52" w:rsidRDefault="005957E3" w:rsidP="005957E3">
      <w:pPr>
        <w:ind w:left="720" w:hanging="720"/>
        <w:jc w:val="both"/>
      </w:pPr>
      <w:r w:rsidRPr="00651CB6">
        <w:t>Darwish, A. F. E. &amp; Huber, G. L. (20</w:t>
      </w:r>
      <w:r>
        <w:t>16</w:t>
      </w:r>
      <w:r w:rsidRPr="00651CB6">
        <w:t xml:space="preserve">). Individualism vs. collectivism in different cultures: a cross-cultural study. </w:t>
      </w:r>
      <w:r w:rsidRPr="00651CB6">
        <w:rPr>
          <w:i/>
          <w:iCs/>
        </w:rPr>
        <w:t>Intercultural Education</w:t>
      </w:r>
      <w:r w:rsidRPr="00651CB6">
        <w:t>, </w:t>
      </w:r>
      <w:r w:rsidRPr="00651CB6">
        <w:rPr>
          <w:i/>
          <w:iCs/>
        </w:rPr>
        <w:t>14</w:t>
      </w:r>
      <w:r w:rsidRPr="00651CB6">
        <w:t>(1), 47-56.</w:t>
      </w:r>
    </w:p>
    <w:p w:rsidR="005957E3" w:rsidRPr="005957E3" w:rsidRDefault="005957E3" w:rsidP="005957E3">
      <w:pPr>
        <w:jc w:val="center"/>
        <w:rPr>
          <w:b/>
        </w:rPr>
      </w:pPr>
      <w:r w:rsidRPr="005957E3">
        <w:rPr>
          <w:b/>
        </w:rPr>
        <w:t>Reply to Rebecca</w:t>
      </w:r>
    </w:p>
    <w:p w:rsidR="005957E3" w:rsidRDefault="005957E3" w:rsidP="005957E3">
      <w:pPr>
        <w:ind w:firstLine="720"/>
        <w:jc w:val="both"/>
      </w:pPr>
      <w:r>
        <w:t xml:space="preserve">The Chinese culture upholds collectivism and finds value in maintaining group relations. Cross-cultural psychologists have found that collectivism has a significant influence on individual behavior in numerous ways. In collectivism, personal behavior is described in terms of social relations and the type of relationships formed (Cherry, 2020). </w:t>
      </w:r>
      <w:r>
        <w:lastRenderedPageBreak/>
        <w:t>Since collectivism finds value in groups, individuals are judged based on the kind of relationships they form.</w:t>
      </w:r>
    </w:p>
    <w:p w:rsidR="005957E3" w:rsidRDefault="005957E3" w:rsidP="005957E3">
      <w:pPr>
        <w:jc w:val="center"/>
      </w:pPr>
      <w:r>
        <w:t>References</w:t>
      </w:r>
    </w:p>
    <w:p w:rsidR="005957E3" w:rsidRDefault="005957E3" w:rsidP="005957E3">
      <w:pPr>
        <w:ind w:left="720" w:hanging="720"/>
        <w:jc w:val="both"/>
      </w:pPr>
      <w:r>
        <w:t xml:space="preserve">Cherry, K. (2020). Understanding Collectivism Cultures. </w:t>
      </w:r>
      <w:r>
        <w:rPr>
          <w:i/>
          <w:iCs/>
        </w:rPr>
        <w:t xml:space="preserve">Very-well Mind. </w:t>
      </w:r>
      <w:r>
        <w:t xml:space="preserve">Retrieved from </w:t>
      </w:r>
      <w:hyperlink r:id="rId7" w:history="1">
        <w:r w:rsidRPr="00740041">
          <w:rPr>
            <w:rStyle w:val="Hyperlink"/>
          </w:rPr>
          <w:t>https://www.verywellmind.com/what-are-collectivistic-cultures-2794962</w:t>
        </w:r>
      </w:hyperlink>
    </w:p>
    <w:p w:rsidR="005957E3" w:rsidRDefault="005957E3" w:rsidP="005957E3">
      <w:pPr>
        <w:ind w:left="720" w:hanging="720"/>
        <w:jc w:val="center"/>
        <w:rPr>
          <w:b/>
        </w:rPr>
      </w:pPr>
      <w:r w:rsidRPr="005957E3">
        <w:rPr>
          <w:b/>
        </w:rPr>
        <w:t>Week 3#1</w:t>
      </w:r>
    </w:p>
    <w:p w:rsidR="005957E3" w:rsidRDefault="005957E3" w:rsidP="005957E3">
      <w:pPr>
        <w:jc w:val="center"/>
        <w:rPr>
          <w:lang w:val="en-US"/>
        </w:rPr>
      </w:pPr>
      <w:r w:rsidRPr="0017664F">
        <w:rPr>
          <w:lang w:val="en-US"/>
        </w:rPr>
        <w:t>Culture on Negotiation</w:t>
      </w:r>
    </w:p>
    <w:p w:rsidR="005957E3" w:rsidRDefault="005957E3" w:rsidP="005957E3">
      <w:pPr>
        <w:ind w:firstLine="720"/>
        <w:jc w:val="both"/>
        <w:rPr>
          <w:lang w:val="en-US"/>
        </w:rPr>
      </w:pPr>
      <w:r>
        <w:rPr>
          <w:lang w:val="en-US"/>
        </w:rPr>
        <w:t xml:space="preserve">In the current digital world, negotiations have been made easier since individuals can communicate and agree upon business transactions while miles away. However, despite the breakthroughs brought about by technology, the four levels of problems in international negotiation still impact virtual negotiation significantly. Language, for instance, can be a significant problem, especially where the separate parties hold different meanings of the same </w:t>
      </w:r>
      <w:r w:rsidR="00B10ED8">
        <w:rPr>
          <w:lang w:val="en-US"/>
        </w:rPr>
        <w:t>words (</w:t>
      </w:r>
      <w:r w:rsidRPr="00D753EB">
        <w:t>Sobré-Denton,</w:t>
      </w:r>
      <w:r>
        <w:t xml:space="preserve"> 2016</w:t>
      </w:r>
      <w:r>
        <w:rPr>
          <w:lang w:val="en-US"/>
        </w:rPr>
        <w:t>). Without an exact and efficient language for use in virtual negotiations, there is a potential for misunderstandings between the negotiating parties, which negatively impacts the negotiation process.</w:t>
      </w:r>
    </w:p>
    <w:p w:rsidR="005957E3" w:rsidRDefault="005957E3" w:rsidP="005957E3">
      <w:pPr>
        <w:ind w:firstLine="720"/>
        <w:jc w:val="both"/>
        <w:rPr>
          <w:lang w:val="en-US"/>
        </w:rPr>
      </w:pPr>
      <w:r>
        <w:rPr>
          <w:lang w:val="en-US"/>
        </w:rPr>
        <w:t xml:space="preserve">Additionally, different international cultures have different interpretations of various non-verbal behaviors. Though a valid interpretation of non-verbal behavior facilitates virtual negotiation, having different interpretations of these behaviors poses significant challenges to virtual </w:t>
      </w:r>
      <w:r w:rsidR="00B10ED8">
        <w:rPr>
          <w:lang w:val="en-US"/>
        </w:rPr>
        <w:t>negotiation (</w:t>
      </w:r>
      <w:r w:rsidRPr="00604251">
        <w:t>Semnani-Azad &amp; Nouri,</w:t>
      </w:r>
      <w:r>
        <w:t xml:space="preserve"> 2015</w:t>
      </w:r>
      <w:r>
        <w:rPr>
          <w:lang w:val="en-US"/>
        </w:rPr>
        <w:t xml:space="preserve">). For example, in India, shaking the head side-ways indicates agreeing with what is being said. In a different culture, however, for instance, America, doing the same, would signal disagreeing. Therefore, when a salesperson in America is negotiating virtually with a customer in India, misinterpretation of nonverbal behaviors could cause significant problems to negotiation. Finally, individual values play a vital role in influencing virtual negotiations across </w:t>
      </w:r>
      <w:r w:rsidR="00B10ED8">
        <w:rPr>
          <w:lang w:val="en-US"/>
        </w:rPr>
        <w:t>cultures (</w:t>
      </w:r>
      <w:r w:rsidRPr="00D753EB">
        <w:t>Marchi</w:t>
      </w:r>
      <w:r>
        <w:t xml:space="preserve"> et al., 2020</w:t>
      </w:r>
      <w:r>
        <w:rPr>
          <w:lang w:val="en-US"/>
        </w:rPr>
        <w:t xml:space="preserve">). Personal </w:t>
      </w:r>
      <w:r>
        <w:rPr>
          <w:lang w:val="en-US"/>
        </w:rPr>
        <w:lastRenderedPageBreak/>
        <w:t>values manifest in various ways, including polite and rude responses to individuals. For example, one party in negotiation may write an email politely requesting clarification on a specific issue. However, on the other end, the recipient may interpret the message differently and feel that it was offensive. These different interpretations based on personal values, thus affect the negotiation.</w:t>
      </w:r>
    </w:p>
    <w:p w:rsidR="005957E3" w:rsidRDefault="005957E3" w:rsidP="005957E3">
      <w:pPr>
        <w:jc w:val="center"/>
        <w:rPr>
          <w:lang w:val="en-US"/>
        </w:rPr>
      </w:pPr>
      <w:r>
        <w:rPr>
          <w:lang w:val="en-US"/>
        </w:rPr>
        <w:t>References</w:t>
      </w:r>
    </w:p>
    <w:p w:rsidR="005957E3" w:rsidRDefault="005957E3" w:rsidP="005957E3">
      <w:pPr>
        <w:ind w:left="720" w:hanging="720"/>
        <w:jc w:val="both"/>
      </w:pPr>
      <w:r w:rsidRPr="00D753EB">
        <w:t>Marchi, S., Targi, N., Liston, P. M., &amp; Parlangeli, O. (2020). The possible role of empathy and emotions in virtual negotiation. </w:t>
      </w:r>
      <w:r w:rsidRPr="00D753EB">
        <w:rPr>
          <w:i/>
          <w:iCs/>
        </w:rPr>
        <w:t>Ergonomics</w:t>
      </w:r>
      <w:r w:rsidRPr="00D753EB">
        <w:t>, </w:t>
      </w:r>
      <w:r w:rsidRPr="00D753EB">
        <w:rPr>
          <w:i/>
          <w:iCs/>
        </w:rPr>
        <w:t>63</w:t>
      </w:r>
      <w:r w:rsidRPr="00D753EB">
        <w:t>(3), 263-273.</w:t>
      </w:r>
    </w:p>
    <w:p w:rsidR="005957E3" w:rsidRDefault="005957E3" w:rsidP="005957E3">
      <w:pPr>
        <w:ind w:left="720" w:hanging="720"/>
        <w:jc w:val="both"/>
      </w:pPr>
      <w:r w:rsidRPr="00604251">
        <w:t xml:space="preserve">Semnani-Azad, Z., &amp; Nouri, E. (2015, August). Automatic Interpretation of Negotiators’ Affect and Involvement based on Their Non-verbal Behavior. </w:t>
      </w:r>
      <w:r w:rsidRPr="00604251">
        <w:rPr>
          <w:i/>
          <w:iCs/>
        </w:rPr>
        <w:t>International Conference on Human-Computer Interaction</w:t>
      </w:r>
      <w:r w:rsidRPr="00604251">
        <w:t> (pp. 520-529). Springer, Cham.</w:t>
      </w:r>
    </w:p>
    <w:p w:rsidR="005957E3" w:rsidRDefault="005957E3" w:rsidP="005957E3">
      <w:pPr>
        <w:ind w:left="720" w:hanging="720"/>
        <w:jc w:val="both"/>
      </w:pPr>
      <w:r w:rsidRPr="00D753EB">
        <w:t>Sobré-Denton, M. (2016). Virtual intercultural bridgework: Social media, virtual cosmopolitanism, and activist community-building. </w:t>
      </w:r>
      <w:r w:rsidRPr="00D753EB">
        <w:rPr>
          <w:i/>
          <w:iCs/>
        </w:rPr>
        <w:t>New media &amp; society</w:t>
      </w:r>
      <w:r w:rsidRPr="00D753EB">
        <w:t>, </w:t>
      </w:r>
      <w:r w:rsidRPr="00D753EB">
        <w:rPr>
          <w:i/>
          <w:iCs/>
        </w:rPr>
        <w:t>18</w:t>
      </w:r>
      <w:r w:rsidRPr="00D753EB">
        <w:t>(8), 1715-1731.</w:t>
      </w:r>
    </w:p>
    <w:p w:rsidR="005957E3" w:rsidRPr="009C761B" w:rsidRDefault="005957E3" w:rsidP="005957E3">
      <w:pPr>
        <w:jc w:val="center"/>
        <w:rPr>
          <w:b/>
        </w:rPr>
      </w:pPr>
      <w:r w:rsidRPr="009C761B">
        <w:rPr>
          <w:b/>
        </w:rPr>
        <w:t>Reply to Lewis</w:t>
      </w:r>
    </w:p>
    <w:p w:rsidR="005957E3" w:rsidRDefault="005957E3" w:rsidP="005957E3">
      <w:pPr>
        <w:ind w:firstLine="720"/>
        <w:jc w:val="both"/>
        <w:rPr>
          <w:lang w:val="en-US"/>
        </w:rPr>
      </w:pPr>
      <w:r>
        <w:rPr>
          <w:lang w:val="en-US"/>
        </w:rPr>
        <w:t>Despite its numerous shortcomings, there are multiple strategies that individuals may adopt to improve virtual negotiation. One such strategy is developing communication skills (</w:t>
      </w:r>
      <w:r w:rsidRPr="00DD3FCF">
        <w:t>Ding</w:t>
      </w:r>
      <w:r>
        <w:t xml:space="preserve"> et al., 2017</w:t>
      </w:r>
      <w:r>
        <w:rPr>
          <w:lang w:val="en-US"/>
        </w:rPr>
        <w:t>). Communication skills play a huge role, especially in virtual negotiation, where parties cannot see each other. Additionally, how parties frame their messages also influences how it is understood. Flagging what the negotiations will be in advance helps in improving concentration for the negotiating parties.</w:t>
      </w:r>
    </w:p>
    <w:p w:rsidR="005957E3" w:rsidRDefault="005957E3" w:rsidP="005957E3">
      <w:pPr>
        <w:jc w:val="center"/>
        <w:rPr>
          <w:lang w:val="en-US"/>
        </w:rPr>
      </w:pPr>
      <w:r>
        <w:rPr>
          <w:lang w:val="en-US"/>
        </w:rPr>
        <w:t>References</w:t>
      </w:r>
    </w:p>
    <w:p w:rsidR="005957E3" w:rsidRDefault="005957E3" w:rsidP="005957E3">
      <w:pPr>
        <w:ind w:left="720" w:hanging="720"/>
        <w:jc w:val="both"/>
        <w:rPr>
          <w:lang w:val="en-US"/>
        </w:rPr>
      </w:pPr>
      <w:r w:rsidRPr="00DD3FCF">
        <w:lastRenderedPageBreak/>
        <w:t>Ding, D., Burger, F., Brinkman, W. P., &amp; Neerincx, M. A. (2017, August). Virtual reality negotiation training system with virtual cognitions. In </w:t>
      </w:r>
      <w:r w:rsidRPr="00DD3FCF">
        <w:rPr>
          <w:i/>
          <w:iCs/>
        </w:rPr>
        <w:t>International Conference on Intelligent Virtual Agents</w:t>
      </w:r>
      <w:r w:rsidRPr="00DD3FCF">
        <w:t> (pp. 119-128). Springer, Cham.</w:t>
      </w:r>
    </w:p>
    <w:p w:rsidR="005957E3" w:rsidRPr="009C761B" w:rsidRDefault="005957E3" w:rsidP="005957E3">
      <w:pPr>
        <w:jc w:val="center"/>
        <w:rPr>
          <w:b/>
        </w:rPr>
      </w:pPr>
      <w:r w:rsidRPr="009C761B">
        <w:rPr>
          <w:b/>
          <w:lang w:val="en-US"/>
        </w:rPr>
        <w:t xml:space="preserve">Reply to </w:t>
      </w:r>
      <w:r w:rsidRPr="009C761B">
        <w:rPr>
          <w:b/>
        </w:rPr>
        <w:t>Anna Marie</w:t>
      </w:r>
    </w:p>
    <w:p w:rsidR="005957E3" w:rsidRDefault="005957E3" w:rsidP="005957E3">
      <w:pPr>
        <w:ind w:firstLine="720"/>
        <w:jc w:val="both"/>
        <w:rPr>
          <w:lang w:val="en-US"/>
        </w:rPr>
      </w:pPr>
      <w:r>
        <w:rPr>
          <w:lang w:val="en-US"/>
        </w:rPr>
        <w:t>While virtual negotiations help improve communication between individuals in different geographic locations, they can be a significant challenge, especially to the old and illiterate individuals, as you witnessed. However, since such instances are inevitable, we need to develop traits that could be used to deal with such situations. One essential trait is displaying patience and self-control (Lewis et al., 2017). Since such situations are beyond the individuals in question, we need to illustrate patience and guide them through to facilitate communication.</w:t>
      </w:r>
    </w:p>
    <w:p w:rsidR="005957E3" w:rsidRDefault="005957E3" w:rsidP="005957E3">
      <w:pPr>
        <w:jc w:val="center"/>
        <w:rPr>
          <w:lang w:val="en-US"/>
        </w:rPr>
      </w:pPr>
      <w:r>
        <w:rPr>
          <w:lang w:val="en-US"/>
        </w:rPr>
        <w:t>References</w:t>
      </w:r>
    </w:p>
    <w:p w:rsidR="005957E3" w:rsidRDefault="005957E3" w:rsidP="005957E3">
      <w:pPr>
        <w:ind w:left="720" w:hanging="720"/>
        <w:jc w:val="both"/>
      </w:pPr>
      <w:r w:rsidRPr="000F4851">
        <w:t>Lewis, M., Yarats, D., Dauphin, Y. N., Parikh, D., &amp; Batra, D. (2017). Deal or no deal? end-to-end learning for negotiation dialogues. </w:t>
      </w:r>
      <w:r w:rsidRPr="000F4851">
        <w:rPr>
          <w:i/>
          <w:iCs/>
        </w:rPr>
        <w:t>arXiv preprint arXiv:1706.05125</w:t>
      </w:r>
      <w:r w:rsidRPr="000F4851">
        <w:t>.</w:t>
      </w:r>
    </w:p>
    <w:p w:rsidR="005957E3" w:rsidRPr="005957E3" w:rsidRDefault="005957E3" w:rsidP="005957E3">
      <w:pPr>
        <w:ind w:left="720" w:hanging="720"/>
        <w:jc w:val="center"/>
        <w:rPr>
          <w:b/>
        </w:rPr>
      </w:pPr>
    </w:p>
    <w:p w:rsidR="005957E3" w:rsidRDefault="005957E3" w:rsidP="009E431E">
      <w:pPr>
        <w:ind w:left="720" w:hanging="720"/>
        <w:jc w:val="both"/>
      </w:pPr>
    </w:p>
    <w:sectPr w:rsidR="005957E3" w:rsidSect="006E645A">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6F8" w:rsidRDefault="000076F8">
      <w:pPr>
        <w:spacing w:after="0" w:line="240" w:lineRule="auto"/>
      </w:pPr>
      <w:r>
        <w:separator/>
      </w:r>
    </w:p>
  </w:endnote>
  <w:endnote w:type="continuationSeparator" w:id="1">
    <w:p w:rsidR="000076F8" w:rsidRDefault="000076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6F8" w:rsidRDefault="000076F8">
      <w:pPr>
        <w:spacing w:after="0" w:line="240" w:lineRule="auto"/>
      </w:pPr>
      <w:r>
        <w:separator/>
      </w:r>
    </w:p>
  </w:footnote>
  <w:footnote w:type="continuationSeparator" w:id="1">
    <w:p w:rsidR="000076F8" w:rsidRDefault="000076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A0A6A2F6">
      <w:start w:val="1"/>
      <w:numFmt w:val="decimal"/>
      <w:lvlText w:val="%1."/>
      <w:lvlJc w:val="left"/>
      <w:pPr>
        <w:ind w:left="720" w:hanging="360"/>
      </w:pPr>
    </w:lvl>
    <w:lvl w:ilvl="1" w:tplc="516ACB62">
      <w:start w:val="1"/>
      <w:numFmt w:val="lowerLetter"/>
      <w:lvlText w:val="%2."/>
      <w:lvlJc w:val="left"/>
      <w:pPr>
        <w:ind w:left="1440" w:hanging="360"/>
      </w:pPr>
    </w:lvl>
    <w:lvl w:ilvl="2" w:tplc="05609602">
      <w:start w:val="1"/>
      <w:numFmt w:val="lowerRoman"/>
      <w:lvlText w:val="%3."/>
      <w:lvlJc w:val="right"/>
      <w:pPr>
        <w:ind w:left="2160" w:hanging="180"/>
      </w:pPr>
    </w:lvl>
    <w:lvl w:ilvl="3" w:tplc="3CC478B2">
      <w:start w:val="1"/>
      <w:numFmt w:val="decimal"/>
      <w:lvlText w:val="%4."/>
      <w:lvlJc w:val="left"/>
      <w:pPr>
        <w:ind w:left="2880" w:hanging="360"/>
      </w:pPr>
    </w:lvl>
    <w:lvl w:ilvl="4" w:tplc="B1A6A664">
      <w:start w:val="1"/>
      <w:numFmt w:val="lowerLetter"/>
      <w:lvlText w:val="%5."/>
      <w:lvlJc w:val="left"/>
      <w:pPr>
        <w:ind w:left="3600" w:hanging="360"/>
      </w:pPr>
    </w:lvl>
    <w:lvl w:ilvl="5" w:tplc="DF7667CA">
      <w:start w:val="1"/>
      <w:numFmt w:val="lowerRoman"/>
      <w:lvlText w:val="%6."/>
      <w:lvlJc w:val="right"/>
      <w:pPr>
        <w:ind w:left="4320" w:hanging="180"/>
      </w:pPr>
    </w:lvl>
    <w:lvl w:ilvl="6" w:tplc="1E842E5C">
      <w:start w:val="1"/>
      <w:numFmt w:val="decimal"/>
      <w:lvlText w:val="%7."/>
      <w:lvlJc w:val="left"/>
      <w:pPr>
        <w:ind w:left="5040" w:hanging="360"/>
      </w:pPr>
    </w:lvl>
    <w:lvl w:ilvl="7" w:tplc="E3C49306">
      <w:start w:val="1"/>
      <w:numFmt w:val="lowerLetter"/>
      <w:lvlText w:val="%8."/>
      <w:lvlJc w:val="left"/>
      <w:pPr>
        <w:ind w:left="5760" w:hanging="360"/>
      </w:pPr>
    </w:lvl>
    <w:lvl w:ilvl="8" w:tplc="B65ECC16">
      <w:start w:val="1"/>
      <w:numFmt w:val="lowerRoman"/>
      <w:lvlText w:val="%9."/>
      <w:lvlJc w:val="right"/>
      <w:pPr>
        <w:ind w:left="6480" w:hanging="180"/>
      </w:pPr>
    </w:lvl>
  </w:abstractNum>
  <w:abstractNum w:abstractNumId="3">
    <w:nsid w:val="103A3B59"/>
    <w:multiLevelType w:val="hybridMultilevel"/>
    <w:tmpl w:val="21CE5EC2"/>
    <w:lvl w:ilvl="0" w:tplc="8252FA68">
      <w:numFmt w:val="bullet"/>
      <w:lvlText w:val="•"/>
      <w:lvlJc w:val="left"/>
      <w:pPr>
        <w:ind w:left="1080" w:hanging="720"/>
      </w:pPr>
      <w:rPr>
        <w:rFonts w:ascii="Times New Roman" w:eastAsiaTheme="minorHAnsi" w:hAnsi="Times New Roman" w:cs="Times New Roman" w:hint="default"/>
      </w:rPr>
    </w:lvl>
    <w:lvl w:ilvl="1" w:tplc="F90CE436" w:tentative="1">
      <w:start w:val="1"/>
      <w:numFmt w:val="bullet"/>
      <w:lvlText w:val="o"/>
      <w:lvlJc w:val="left"/>
      <w:pPr>
        <w:ind w:left="1440" w:hanging="360"/>
      </w:pPr>
      <w:rPr>
        <w:rFonts w:ascii="Courier New" w:hAnsi="Courier New" w:cs="Courier New" w:hint="default"/>
      </w:rPr>
    </w:lvl>
    <w:lvl w:ilvl="2" w:tplc="AA10CC78" w:tentative="1">
      <w:start w:val="1"/>
      <w:numFmt w:val="bullet"/>
      <w:lvlText w:val=""/>
      <w:lvlJc w:val="left"/>
      <w:pPr>
        <w:ind w:left="2160" w:hanging="360"/>
      </w:pPr>
      <w:rPr>
        <w:rFonts w:ascii="Wingdings" w:hAnsi="Wingdings" w:hint="default"/>
      </w:rPr>
    </w:lvl>
    <w:lvl w:ilvl="3" w:tplc="B1DE3EA2" w:tentative="1">
      <w:start w:val="1"/>
      <w:numFmt w:val="bullet"/>
      <w:lvlText w:val=""/>
      <w:lvlJc w:val="left"/>
      <w:pPr>
        <w:ind w:left="2880" w:hanging="360"/>
      </w:pPr>
      <w:rPr>
        <w:rFonts w:ascii="Symbol" w:hAnsi="Symbol" w:hint="default"/>
      </w:rPr>
    </w:lvl>
    <w:lvl w:ilvl="4" w:tplc="311A16E2" w:tentative="1">
      <w:start w:val="1"/>
      <w:numFmt w:val="bullet"/>
      <w:lvlText w:val="o"/>
      <w:lvlJc w:val="left"/>
      <w:pPr>
        <w:ind w:left="3600" w:hanging="360"/>
      </w:pPr>
      <w:rPr>
        <w:rFonts w:ascii="Courier New" w:hAnsi="Courier New" w:cs="Courier New" w:hint="default"/>
      </w:rPr>
    </w:lvl>
    <w:lvl w:ilvl="5" w:tplc="24B46F18" w:tentative="1">
      <w:start w:val="1"/>
      <w:numFmt w:val="bullet"/>
      <w:lvlText w:val=""/>
      <w:lvlJc w:val="left"/>
      <w:pPr>
        <w:ind w:left="4320" w:hanging="360"/>
      </w:pPr>
      <w:rPr>
        <w:rFonts w:ascii="Wingdings" w:hAnsi="Wingdings" w:hint="default"/>
      </w:rPr>
    </w:lvl>
    <w:lvl w:ilvl="6" w:tplc="89621E06" w:tentative="1">
      <w:start w:val="1"/>
      <w:numFmt w:val="bullet"/>
      <w:lvlText w:val=""/>
      <w:lvlJc w:val="left"/>
      <w:pPr>
        <w:ind w:left="5040" w:hanging="360"/>
      </w:pPr>
      <w:rPr>
        <w:rFonts w:ascii="Symbol" w:hAnsi="Symbol" w:hint="default"/>
      </w:rPr>
    </w:lvl>
    <w:lvl w:ilvl="7" w:tplc="4378AD7A" w:tentative="1">
      <w:start w:val="1"/>
      <w:numFmt w:val="bullet"/>
      <w:lvlText w:val="o"/>
      <w:lvlJc w:val="left"/>
      <w:pPr>
        <w:ind w:left="5760" w:hanging="360"/>
      </w:pPr>
      <w:rPr>
        <w:rFonts w:ascii="Courier New" w:hAnsi="Courier New" w:cs="Courier New" w:hint="default"/>
      </w:rPr>
    </w:lvl>
    <w:lvl w:ilvl="8" w:tplc="C712AF8E" w:tentative="1">
      <w:start w:val="1"/>
      <w:numFmt w:val="bullet"/>
      <w:lvlText w:val=""/>
      <w:lvlJc w:val="left"/>
      <w:pPr>
        <w:ind w:left="6480" w:hanging="360"/>
      </w:pPr>
      <w:rPr>
        <w:rFonts w:ascii="Wingdings" w:hAnsi="Wingdings" w:hint="default"/>
      </w:rPr>
    </w:lvl>
  </w:abstractNum>
  <w:abstractNum w:abstractNumId="4">
    <w:nsid w:val="1B1F1863"/>
    <w:multiLevelType w:val="hybridMultilevel"/>
    <w:tmpl w:val="8E18D3A0"/>
    <w:lvl w:ilvl="0" w:tplc="1D047398">
      <w:start w:val="1"/>
      <w:numFmt w:val="bullet"/>
      <w:lvlText w:val=""/>
      <w:lvlJc w:val="left"/>
      <w:pPr>
        <w:ind w:left="780" w:hanging="360"/>
      </w:pPr>
      <w:rPr>
        <w:rFonts w:ascii="Symbol" w:hAnsi="Symbol" w:hint="default"/>
      </w:rPr>
    </w:lvl>
    <w:lvl w:ilvl="1" w:tplc="2D36C04C" w:tentative="1">
      <w:start w:val="1"/>
      <w:numFmt w:val="bullet"/>
      <w:lvlText w:val="o"/>
      <w:lvlJc w:val="left"/>
      <w:pPr>
        <w:ind w:left="1500" w:hanging="360"/>
      </w:pPr>
      <w:rPr>
        <w:rFonts w:ascii="Courier New" w:hAnsi="Courier New" w:cs="Courier New" w:hint="default"/>
      </w:rPr>
    </w:lvl>
    <w:lvl w:ilvl="2" w:tplc="B5B69440" w:tentative="1">
      <w:start w:val="1"/>
      <w:numFmt w:val="bullet"/>
      <w:lvlText w:val=""/>
      <w:lvlJc w:val="left"/>
      <w:pPr>
        <w:ind w:left="2220" w:hanging="360"/>
      </w:pPr>
      <w:rPr>
        <w:rFonts w:ascii="Wingdings" w:hAnsi="Wingdings" w:hint="default"/>
      </w:rPr>
    </w:lvl>
    <w:lvl w:ilvl="3" w:tplc="014AE40C" w:tentative="1">
      <w:start w:val="1"/>
      <w:numFmt w:val="bullet"/>
      <w:lvlText w:val=""/>
      <w:lvlJc w:val="left"/>
      <w:pPr>
        <w:ind w:left="2940" w:hanging="360"/>
      </w:pPr>
      <w:rPr>
        <w:rFonts w:ascii="Symbol" w:hAnsi="Symbol" w:hint="default"/>
      </w:rPr>
    </w:lvl>
    <w:lvl w:ilvl="4" w:tplc="2C704DC2" w:tentative="1">
      <w:start w:val="1"/>
      <w:numFmt w:val="bullet"/>
      <w:lvlText w:val="o"/>
      <w:lvlJc w:val="left"/>
      <w:pPr>
        <w:ind w:left="3660" w:hanging="360"/>
      </w:pPr>
      <w:rPr>
        <w:rFonts w:ascii="Courier New" w:hAnsi="Courier New" w:cs="Courier New" w:hint="default"/>
      </w:rPr>
    </w:lvl>
    <w:lvl w:ilvl="5" w:tplc="81DE857E" w:tentative="1">
      <w:start w:val="1"/>
      <w:numFmt w:val="bullet"/>
      <w:lvlText w:val=""/>
      <w:lvlJc w:val="left"/>
      <w:pPr>
        <w:ind w:left="4380" w:hanging="360"/>
      </w:pPr>
      <w:rPr>
        <w:rFonts w:ascii="Wingdings" w:hAnsi="Wingdings" w:hint="default"/>
      </w:rPr>
    </w:lvl>
    <w:lvl w:ilvl="6" w:tplc="DB6EBA84" w:tentative="1">
      <w:start w:val="1"/>
      <w:numFmt w:val="bullet"/>
      <w:lvlText w:val=""/>
      <w:lvlJc w:val="left"/>
      <w:pPr>
        <w:ind w:left="5100" w:hanging="360"/>
      </w:pPr>
      <w:rPr>
        <w:rFonts w:ascii="Symbol" w:hAnsi="Symbol" w:hint="default"/>
      </w:rPr>
    </w:lvl>
    <w:lvl w:ilvl="7" w:tplc="021426FA" w:tentative="1">
      <w:start w:val="1"/>
      <w:numFmt w:val="bullet"/>
      <w:lvlText w:val="o"/>
      <w:lvlJc w:val="left"/>
      <w:pPr>
        <w:ind w:left="5820" w:hanging="360"/>
      </w:pPr>
      <w:rPr>
        <w:rFonts w:ascii="Courier New" w:hAnsi="Courier New" w:cs="Courier New" w:hint="default"/>
      </w:rPr>
    </w:lvl>
    <w:lvl w:ilvl="8" w:tplc="C49406D0" w:tentative="1">
      <w:start w:val="1"/>
      <w:numFmt w:val="bullet"/>
      <w:lvlText w:val=""/>
      <w:lvlJc w:val="left"/>
      <w:pPr>
        <w:ind w:left="6540" w:hanging="360"/>
      </w:pPr>
      <w:rPr>
        <w:rFonts w:ascii="Wingdings" w:hAnsi="Wingdings" w:hint="default"/>
      </w:rPr>
    </w:lvl>
  </w:abstractNum>
  <w:abstractNum w:abstractNumId="5">
    <w:nsid w:val="4AFB5582"/>
    <w:multiLevelType w:val="hybridMultilevel"/>
    <w:tmpl w:val="5978A996"/>
    <w:lvl w:ilvl="0" w:tplc="D76C0A3A">
      <w:start w:val="1"/>
      <w:numFmt w:val="bullet"/>
      <w:lvlText w:val=""/>
      <w:lvlJc w:val="left"/>
      <w:pPr>
        <w:ind w:left="720" w:hanging="360"/>
      </w:pPr>
      <w:rPr>
        <w:rFonts w:ascii="Symbol" w:hAnsi="Symbol" w:hint="default"/>
      </w:rPr>
    </w:lvl>
    <w:lvl w:ilvl="1" w:tplc="B3428890" w:tentative="1">
      <w:start w:val="1"/>
      <w:numFmt w:val="bullet"/>
      <w:lvlText w:val="o"/>
      <w:lvlJc w:val="left"/>
      <w:pPr>
        <w:ind w:left="1440" w:hanging="360"/>
      </w:pPr>
      <w:rPr>
        <w:rFonts w:ascii="Courier New" w:hAnsi="Courier New" w:cs="Courier New" w:hint="default"/>
      </w:rPr>
    </w:lvl>
    <w:lvl w:ilvl="2" w:tplc="99D4F9CA" w:tentative="1">
      <w:start w:val="1"/>
      <w:numFmt w:val="bullet"/>
      <w:lvlText w:val=""/>
      <w:lvlJc w:val="left"/>
      <w:pPr>
        <w:ind w:left="2160" w:hanging="360"/>
      </w:pPr>
      <w:rPr>
        <w:rFonts w:ascii="Wingdings" w:hAnsi="Wingdings" w:hint="default"/>
      </w:rPr>
    </w:lvl>
    <w:lvl w:ilvl="3" w:tplc="3C1A0BEC" w:tentative="1">
      <w:start w:val="1"/>
      <w:numFmt w:val="bullet"/>
      <w:lvlText w:val=""/>
      <w:lvlJc w:val="left"/>
      <w:pPr>
        <w:ind w:left="2880" w:hanging="360"/>
      </w:pPr>
      <w:rPr>
        <w:rFonts w:ascii="Symbol" w:hAnsi="Symbol" w:hint="default"/>
      </w:rPr>
    </w:lvl>
    <w:lvl w:ilvl="4" w:tplc="B0760B9A" w:tentative="1">
      <w:start w:val="1"/>
      <w:numFmt w:val="bullet"/>
      <w:lvlText w:val="o"/>
      <w:lvlJc w:val="left"/>
      <w:pPr>
        <w:ind w:left="3600" w:hanging="360"/>
      </w:pPr>
      <w:rPr>
        <w:rFonts w:ascii="Courier New" w:hAnsi="Courier New" w:cs="Courier New" w:hint="default"/>
      </w:rPr>
    </w:lvl>
    <w:lvl w:ilvl="5" w:tplc="986A85B4" w:tentative="1">
      <w:start w:val="1"/>
      <w:numFmt w:val="bullet"/>
      <w:lvlText w:val=""/>
      <w:lvlJc w:val="left"/>
      <w:pPr>
        <w:ind w:left="4320" w:hanging="360"/>
      </w:pPr>
      <w:rPr>
        <w:rFonts w:ascii="Wingdings" w:hAnsi="Wingdings" w:hint="default"/>
      </w:rPr>
    </w:lvl>
    <w:lvl w:ilvl="6" w:tplc="EC6CAD02" w:tentative="1">
      <w:start w:val="1"/>
      <w:numFmt w:val="bullet"/>
      <w:lvlText w:val=""/>
      <w:lvlJc w:val="left"/>
      <w:pPr>
        <w:ind w:left="5040" w:hanging="360"/>
      </w:pPr>
      <w:rPr>
        <w:rFonts w:ascii="Symbol" w:hAnsi="Symbol" w:hint="default"/>
      </w:rPr>
    </w:lvl>
    <w:lvl w:ilvl="7" w:tplc="A6488F00" w:tentative="1">
      <w:start w:val="1"/>
      <w:numFmt w:val="bullet"/>
      <w:lvlText w:val="o"/>
      <w:lvlJc w:val="left"/>
      <w:pPr>
        <w:ind w:left="5760" w:hanging="360"/>
      </w:pPr>
      <w:rPr>
        <w:rFonts w:ascii="Courier New" w:hAnsi="Courier New" w:cs="Courier New" w:hint="default"/>
      </w:rPr>
    </w:lvl>
    <w:lvl w:ilvl="8" w:tplc="82F098AC" w:tentative="1">
      <w:start w:val="1"/>
      <w:numFmt w:val="bullet"/>
      <w:lvlText w:val=""/>
      <w:lvlJc w:val="left"/>
      <w:pPr>
        <w:ind w:left="6480" w:hanging="360"/>
      </w:pPr>
      <w:rPr>
        <w:rFonts w:ascii="Wingdings" w:hAnsi="Wingdings" w:hint="default"/>
      </w:rPr>
    </w:lvl>
  </w:abstractNum>
  <w:abstractNum w:abstractNumId="6">
    <w:nsid w:val="4E804E79"/>
    <w:multiLevelType w:val="hybridMultilevel"/>
    <w:tmpl w:val="7E227C00"/>
    <w:lvl w:ilvl="0" w:tplc="1812D444">
      <w:start w:val="1"/>
      <w:numFmt w:val="bullet"/>
      <w:lvlText w:val=""/>
      <w:lvlJc w:val="left"/>
      <w:pPr>
        <w:ind w:left="720" w:hanging="360"/>
      </w:pPr>
      <w:rPr>
        <w:rFonts w:ascii="Symbol" w:hAnsi="Symbol" w:hint="default"/>
      </w:rPr>
    </w:lvl>
    <w:lvl w:ilvl="1" w:tplc="CCDA7C44" w:tentative="1">
      <w:start w:val="1"/>
      <w:numFmt w:val="bullet"/>
      <w:lvlText w:val="o"/>
      <w:lvlJc w:val="left"/>
      <w:pPr>
        <w:ind w:left="1440" w:hanging="360"/>
      </w:pPr>
      <w:rPr>
        <w:rFonts w:ascii="Courier New" w:hAnsi="Courier New" w:cs="Courier New" w:hint="default"/>
      </w:rPr>
    </w:lvl>
    <w:lvl w:ilvl="2" w:tplc="D3E0B5B0" w:tentative="1">
      <w:start w:val="1"/>
      <w:numFmt w:val="bullet"/>
      <w:lvlText w:val=""/>
      <w:lvlJc w:val="left"/>
      <w:pPr>
        <w:ind w:left="2160" w:hanging="360"/>
      </w:pPr>
      <w:rPr>
        <w:rFonts w:ascii="Wingdings" w:hAnsi="Wingdings" w:hint="default"/>
      </w:rPr>
    </w:lvl>
    <w:lvl w:ilvl="3" w:tplc="A536B43E" w:tentative="1">
      <w:start w:val="1"/>
      <w:numFmt w:val="bullet"/>
      <w:lvlText w:val=""/>
      <w:lvlJc w:val="left"/>
      <w:pPr>
        <w:ind w:left="2880" w:hanging="360"/>
      </w:pPr>
      <w:rPr>
        <w:rFonts w:ascii="Symbol" w:hAnsi="Symbol" w:hint="default"/>
      </w:rPr>
    </w:lvl>
    <w:lvl w:ilvl="4" w:tplc="2A6E2F22" w:tentative="1">
      <w:start w:val="1"/>
      <w:numFmt w:val="bullet"/>
      <w:lvlText w:val="o"/>
      <w:lvlJc w:val="left"/>
      <w:pPr>
        <w:ind w:left="3600" w:hanging="360"/>
      </w:pPr>
      <w:rPr>
        <w:rFonts w:ascii="Courier New" w:hAnsi="Courier New" w:cs="Courier New" w:hint="default"/>
      </w:rPr>
    </w:lvl>
    <w:lvl w:ilvl="5" w:tplc="89063572" w:tentative="1">
      <w:start w:val="1"/>
      <w:numFmt w:val="bullet"/>
      <w:lvlText w:val=""/>
      <w:lvlJc w:val="left"/>
      <w:pPr>
        <w:ind w:left="4320" w:hanging="360"/>
      </w:pPr>
      <w:rPr>
        <w:rFonts w:ascii="Wingdings" w:hAnsi="Wingdings" w:hint="default"/>
      </w:rPr>
    </w:lvl>
    <w:lvl w:ilvl="6" w:tplc="A3C67E12" w:tentative="1">
      <w:start w:val="1"/>
      <w:numFmt w:val="bullet"/>
      <w:lvlText w:val=""/>
      <w:lvlJc w:val="left"/>
      <w:pPr>
        <w:ind w:left="5040" w:hanging="360"/>
      </w:pPr>
      <w:rPr>
        <w:rFonts w:ascii="Symbol" w:hAnsi="Symbol" w:hint="default"/>
      </w:rPr>
    </w:lvl>
    <w:lvl w:ilvl="7" w:tplc="D8F84A5C" w:tentative="1">
      <w:start w:val="1"/>
      <w:numFmt w:val="bullet"/>
      <w:lvlText w:val="o"/>
      <w:lvlJc w:val="left"/>
      <w:pPr>
        <w:ind w:left="5760" w:hanging="360"/>
      </w:pPr>
      <w:rPr>
        <w:rFonts w:ascii="Courier New" w:hAnsi="Courier New" w:cs="Courier New" w:hint="default"/>
      </w:rPr>
    </w:lvl>
    <w:lvl w:ilvl="8" w:tplc="22E2BE98" w:tentative="1">
      <w:start w:val="1"/>
      <w:numFmt w:val="bullet"/>
      <w:lvlText w:val=""/>
      <w:lvlJc w:val="left"/>
      <w:pPr>
        <w:ind w:left="6480" w:hanging="360"/>
      </w:pPr>
      <w:rPr>
        <w:rFonts w:ascii="Wingdings" w:hAnsi="Wingdings" w:hint="default"/>
      </w:rPr>
    </w:lvl>
  </w:abstractNum>
  <w:abstractNum w:abstractNumId="7">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795F60"/>
    <w:multiLevelType w:val="hybridMultilevel"/>
    <w:tmpl w:val="7D90675A"/>
    <w:lvl w:ilvl="0" w:tplc="2032AA92">
      <w:start w:val="1"/>
      <w:numFmt w:val="decimal"/>
      <w:lvlText w:val="%1."/>
      <w:lvlJc w:val="left"/>
      <w:pPr>
        <w:ind w:left="720" w:hanging="360"/>
      </w:pPr>
    </w:lvl>
    <w:lvl w:ilvl="1" w:tplc="0C9AB9FC" w:tentative="1">
      <w:start w:val="1"/>
      <w:numFmt w:val="lowerLetter"/>
      <w:lvlText w:val="%2."/>
      <w:lvlJc w:val="left"/>
      <w:pPr>
        <w:ind w:left="1440" w:hanging="360"/>
      </w:pPr>
    </w:lvl>
    <w:lvl w:ilvl="2" w:tplc="7DE89A38" w:tentative="1">
      <w:start w:val="1"/>
      <w:numFmt w:val="lowerRoman"/>
      <w:lvlText w:val="%3."/>
      <w:lvlJc w:val="right"/>
      <w:pPr>
        <w:ind w:left="2160" w:hanging="180"/>
      </w:pPr>
    </w:lvl>
    <w:lvl w:ilvl="3" w:tplc="D200FF98" w:tentative="1">
      <w:start w:val="1"/>
      <w:numFmt w:val="decimal"/>
      <w:lvlText w:val="%4."/>
      <w:lvlJc w:val="left"/>
      <w:pPr>
        <w:ind w:left="2880" w:hanging="360"/>
      </w:pPr>
    </w:lvl>
    <w:lvl w:ilvl="4" w:tplc="2364FE46" w:tentative="1">
      <w:start w:val="1"/>
      <w:numFmt w:val="lowerLetter"/>
      <w:lvlText w:val="%5."/>
      <w:lvlJc w:val="left"/>
      <w:pPr>
        <w:ind w:left="3600" w:hanging="360"/>
      </w:pPr>
    </w:lvl>
    <w:lvl w:ilvl="5" w:tplc="62B07FF4" w:tentative="1">
      <w:start w:val="1"/>
      <w:numFmt w:val="lowerRoman"/>
      <w:lvlText w:val="%6."/>
      <w:lvlJc w:val="right"/>
      <w:pPr>
        <w:ind w:left="4320" w:hanging="180"/>
      </w:pPr>
    </w:lvl>
    <w:lvl w:ilvl="6" w:tplc="4CF249CE" w:tentative="1">
      <w:start w:val="1"/>
      <w:numFmt w:val="decimal"/>
      <w:lvlText w:val="%7."/>
      <w:lvlJc w:val="left"/>
      <w:pPr>
        <w:ind w:left="5040" w:hanging="360"/>
      </w:pPr>
    </w:lvl>
    <w:lvl w:ilvl="7" w:tplc="DDC461CC" w:tentative="1">
      <w:start w:val="1"/>
      <w:numFmt w:val="lowerLetter"/>
      <w:lvlText w:val="%8."/>
      <w:lvlJc w:val="left"/>
      <w:pPr>
        <w:ind w:left="5760" w:hanging="360"/>
      </w:pPr>
    </w:lvl>
    <w:lvl w:ilvl="8" w:tplc="26DADF90" w:tentative="1">
      <w:start w:val="1"/>
      <w:numFmt w:val="lowerRoman"/>
      <w:lvlText w:val="%9."/>
      <w:lvlJc w:val="right"/>
      <w:pPr>
        <w:ind w:left="6480" w:hanging="180"/>
      </w:pPr>
    </w:lvl>
  </w:abstractNum>
  <w:abstractNum w:abstractNumId="9">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6DC039C1"/>
    <w:multiLevelType w:val="hybridMultilevel"/>
    <w:tmpl w:val="9C726542"/>
    <w:lvl w:ilvl="0" w:tplc="E61C59A6">
      <w:start w:val="1"/>
      <w:numFmt w:val="bullet"/>
      <w:lvlText w:val=""/>
      <w:lvlJc w:val="left"/>
      <w:pPr>
        <w:ind w:left="720" w:hanging="360"/>
      </w:pPr>
      <w:rPr>
        <w:rFonts w:ascii="Symbol" w:hAnsi="Symbol" w:hint="default"/>
      </w:rPr>
    </w:lvl>
    <w:lvl w:ilvl="1" w:tplc="8C201E52" w:tentative="1">
      <w:start w:val="1"/>
      <w:numFmt w:val="bullet"/>
      <w:lvlText w:val="o"/>
      <w:lvlJc w:val="left"/>
      <w:pPr>
        <w:ind w:left="1440" w:hanging="360"/>
      </w:pPr>
      <w:rPr>
        <w:rFonts w:ascii="Courier New" w:hAnsi="Courier New" w:cs="Courier New" w:hint="default"/>
      </w:rPr>
    </w:lvl>
    <w:lvl w:ilvl="2" w:tplc="74927E84" w:tentative="1">
      <w:start w:val="1"/>
      <w:numFmt w:val="bullet"/>
      <w:lvlText w:val=""/>
      <w:lvlJc w:val="left"/>
      <w:pPr>
        <w:ind w:left="2160" w:hanging="360"/>
      </w:pPr>
      <w:rPr>
        <w:rFonts w:ascii="Wingdings" w:hAnsi="Wingdings" w:hint="default"/>
      </w:rPr>
    </w:lvl>
    <w:lvl w:ilvl="3" w:tplc="204427C8" w:tentative="1">
      <w:start w:val="1"/>
      <w:numFmt w:val="bullet"/>
      <w:lvlText w:val=""/>
      <w:lvlJc w:val="left"/>
      <w:pPr>
        <w:ind w:left="2880" w:hanging="360"/>
      </w:pPr>
      <w:rPr>
        <w:rFonts w:ascii="Symbol" w:hAnsi="Symbol" w:hint="default"/>
      </w:rPr>
    </w:lvl>
    <w:lvl w:ilvl="4" w:tplc="A28098C0" w:tentative="1">
      <w:start w:val="1"/>
      <w:numFmt w:val="bullet"/>
      <w:lvlText w:val="o"/>
      <w:lvlJc w:val="left"/>
      <w:pPr>
        <w:ind w:left="3600" w:hanging="360"/>
      </w:pPr>
      <w:rPr>
        <w:rFonts w:ascii="Courier New" w:hAnsi="Courier New" w:cs="Courier New" w:hint="default"/>
      </w:rPr>
    </w:lvl>
    <w:lvl w:ilvl="5" w:tplc="AE0450B6" w:tentative="1">
      <w:start w:val="1"/>
      <w:numFmt w:val="bullet"/>
      <w:lvlText w:val=""/>
      <w:lvlJc w:val="left"/>
      <w:pPr>
        <w:ind w:left="4320" w:hanging="360"/>
      </w:pPr>
      <w:rPr>
        <w:rFonts w:ascii="Wingdings" w:hAnsi="Wingdings" w:hint="default"/>
      </w:rPr>
    </w:lvl>
    <w:lvl w:ilvl="6" w:tplc="DB7EEA58" w:tentative="1">
      <w:start w:val="1"/>
      <w:numFmt w:val="bullet"/>
      <w:lvlText w:val=""/>
      <w:lvlJc w:val="left"/>
      <w:pPr>
        <w:ind w:left="5040" w:hanging="360"/>
      </w:pPr>
      <w:rPr>
        <w:rFonts w:ascii="Symbol" w:hAnsi="Symbol" w:hint="default"/>
      </w:rPr>
    </w:lvl>
    <w:lvl w:ilvl="7" w:tplc="E83A74EE" w:tentative="1">
      <w:start w:val="1"/>
      <w:numFmt w:val="bullet"/>
      <w:lvlText w:val="o"/>
      <w:lvlJc w:val="left"/>
      <w:pPr>
        <w:ind w:left="5760" w:hanging="360"/>
      </w:pPr>
      <w:rPr>
        <w:rFonts w:ascii="Courier New" w:hAnsi="Courier New" w:cs="Courier New" w:hint="default"/>
      </w:rPr>
    </w:lvl>
    <w:lvl w:ilvl="8" w:tplc="433807CE"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4"/>
  </w:num>
  <w:num w:numId="6">
    <w:abstractNumId w:val="5"/>
  </w:num>
  <w:num w:numId="7">
    <w:abstractNumId w:val="1"/>
  </w:num>
  <w:num w:numId="8">
    <w:abstractNumId w:val="7"/>
  </w:num>
  <w:num w:numId="9">
    <w:abstractNumId w:val="0"/>
  </w:num>
  <w:num w:numId="10">
    <w:abstractNumId w:val="6"/>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76F8"/>
    <w:rsid w:val="00011A5E"/>
    <w:rsid w:val="00017466"/>
    <w:rsid w:val="00017BBE"/>
    <w:rsid w:val="00020291"/>
    <w:rsid w:val="000203BB"/>
    <w:rsid w:val="00021523"/>
    <w:rsid w:val="00025104"/>
    <w:rsid w:val="00025EF1"/>
    <w:rsid w:val="0002683F"/>
    <w:rsid w:val="00030384"/>
    <w:rsid w:val="00030E1A"/>
    <w:rsid w:val="0003146C"/>
    <w:rsid w:val="000373EB"/>
    <w:rsid w:val="00037D48"/>
    <w:rsid w:val="000459FD"/>
    <w:rsid w:val="00053C2D"/>
    <w:rsid w:val="00054ECD"/>
    <w:rsid w:val="000557F7"/>
    <w:rsid w:val="00055CFC"/>
    <w:rsid w:val="00056270"/>
    <w:rsid w:val="00056DA8"/>
    <w:rsid w:val="00057D23"/>
    <w:rsid w:val="00057F2F"/>
    <w:rsid w:val="00060433"/>
    <w:rsid w:val="00061A27"/>
    <w:rsid w:val="000633C3"/>
    <w:rsid w:val="0006350A"/>
    <w:rsid w:val="00063A69"/>
    <w:rsid w:val="00066641"/>
    <w:rsid w:val="000765A9"/>
    <w:rsid w:val="0007681D"/>
    <w:rsid w:val="00080377"/>
    <w:rsid w:val="00080BC3"/>
    <w:rsid w:val="000829EB"/>
    <w:rsid w:val="0009526F"/>
    <w:rsid w:val="00096A36"/>
    <w:rsid w:val="00097EB2"/>
    <w:rsid w:val="000A1889"/>
    <w:rsid w:val="000A28BE"/>
    <w:rsid w:val="000A28F8"/>
    <w:rsid w:val="000A3D9F"/>
    <w:rsid w:val="000A6E4E"/>
    <w:rsid w:val="000B513B"/>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3320"/>
    <w:rsid w:val="00114215"/>
    <w:rsid w:val="00117B15"/>
    <w:rsid w:val="001202A1"/>
    <w:rsid w:val="00127DFA"/>
    <w:rsid w:val="00131A91"/>
    <w:rsid w:val="00132C56"/>
    <w:rsid w:val="00132CF6"/>
    <w:rsid w:val="0013502D"/>
    <w:rsid w:val="001356B6"/>
    <w:rsid w:val="00136B53"/>
    <w:rsid w:val="001424C8"/>
    <w:rsid w:val="001448AE"/>
    <w:rsid w:val="00145BBD"/>
    <w:rsid w:val="00150C0C"/>
    <w:rsid w:val="00151B37"/>
    <w:rsid w:val="001566E9"/>
    <w:rsid w:val="001577CB"/>
    <w:rsid w:val="0016027A"/>
    <w:rsid w:val="00163DD3"/>
    <w:rsid w:val="00164CBB"/>
    <w:rsid w:val="001665DC"/>
    <w:rsid w:val="00166F23"/>
    <w:rsid w:val="00167105"/>
    <w:rsid w:val="001720CA"/>
    <w:rsid w:val="00172FA9"/>
    <w:rsid w:val="0018123B"/>
    <w:rsid w:val="001812E5"/>
    <w:rsid w:val="001829BE"/>
    <w:rsid w:val="00185BB2"/>
    <w:rsid w:val="00187CB0"/>
    <w:rsid w:val="00191912"/>
    <w:rsid w:val="00196365"/>
    <w:rsid w:val="00197692"/>
    <w:rsid w:val="001A05E8"/>
    <w:rsid w:val="001A34D0"/>
    <w:rsid w:val="001A5BD6"/>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F648A"/>
    <w:rsid w:val="001F75D6"/>
    <w:rsid w:val="001F787F"/>
    <w:rsid w:val="0020211E"/>
    <w:rsid w:val="002022D3"/>
    <w:rsid w:val="002040A1"/>
    <w:rsid w:val="002040E1"/>
    <w:rsid w:val="00221D8C"/>
    <w:rsid w:val="00222A91"/>
    <w:rsid w:val="002230CA"/>
    <w:rsid w:val="00224B84"/>
    <w:rsid w:val="00226102"/>
    <w:rsid w:val="00230C0D"/>
    <w:rsid w:val="002314FB"/>
    <w:rsid w:val="00234367"/>
    <w:rsid w:val="00235312"/>
    <w:rsid w:val="00236394"/>
    <w:rsid w:val="002375D6"/>
    <w:rsid w:val="00237A1A"/>
    <w:rsid w:val="002419AA"/>
    <w:rsid w:val="002424E9"/>
    <w:rsid w:val="00251124"/>
    <w:rsid w:val="00252077"/>
    <w:rsid w:val="00257328"/>
    <w:rsid w:val="00257A49"/>
    <w:rsid w:val="00263056"/>
    <w:rsid w:val="00264F9F"/>
    <w:rsid w:val="00270B66"/>
    <w:rsid w:val="00270F48"/>
    <w:rsid w:val="0027172D"/>
    <w:rsid w:val="00275BCF"/>
    <w:rsid w:val="00280555"/>
    <w:rsid w:val="00284F99"/>
    <w:rsid w:val="0029052F"/>
    <w:rsid w:val="002A004A"/>
    <w:rsid w:val="002A0081"/>
    <w:rsid w:val="002A23E7"/>
    <w:rsid w:val="002A3417"/>
    <w:rsid w:val="002A3C91"/>
    <w:rsid w:val="002A4929"/>
    <w:rsid w:val="002A49CA"/>
    <w:rsid w:val="002A610C"/>
    <w:rsid w:val="002A651E"/>
    <w:rsid w:val="002B2FC1"/>
    <w:rsid w:val="002B3E12"/>
    <w:rsid w:val="002B4319"/>
    <w:rsid w:val="002B5072"/>
    <w:rsid w:val="002C6D06"/>
    <w:rsid w:val="002D0716"/>
    <w:rsid w:val="002D0EC8"/>
    <w:rsid w:val="002D24EB"/>
    <w:rsid w:val="002D5739"/>
    <w:rsid w:val="002E153F"/>
    <w:rsid w:val="002E443B"/>
    <w:rsid w:val="002E4995"/>
    <w:rsid w:val="002E5DA0"/>
    <w:rsid w:val="002E603C"/>
    <w:rsid w:val="002E627D"/>
    <w:rsid w:val="002E6C0E"/>
    <w:rsid w:val="002E6C48"/>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24713"/>
    <w:rsid w:val="003302F4"/>
    <w:rsid w:val="0033153C"/>
    <w:rsid w:val="00332553"/>
    <w:rsid w:val="00334B48"/>
    <w:rsid w:val="00342CCC"/>
    <w:rsid w:val="0034322D"/>
    <w:rsid w:val="0034514A"/>
    <w:rsid w:val="00345E8E"/>
    <w:rsid w:val="003473A0"/>
    <w:rsid w:val="00357296"/>
    <w:rsid w:val="003600EC"/>
    <w:rsid w:val="00361D82"/>
    <w:rsid w:val="00361EEE"/>
    <w:rsid w:val="00366F3E"/>
    <w:rsid w:val="00371E3D"/>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E18A8"/>
    <w:rsid w:val="003E3126"/>
    <w:rsid w:val="003E4C88"/>
    <w:rsid w:val="003E5EF4"/>
    <w:rsid w:val="003E6BEB"/>
    <w:rsid w:val="003F021C"/>
    <w:rsid w:val="003F1FDE"/>
    <w:rsid w:val="003F54C3"/>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0287"/>
    <w:rsid w:val="00452B74"/>
    <w:rsid w:val="00453D48"/>
    <w:rsid w:val="00454346"/>
    <w:rsid w:val="0045733A"/>
    <w:rsid w:val="0046201C"/>
    <w:rsid w:val="00464FEB"/>
    <w:rsid w:val="004659B4"/>
    <w:rsid w:val="004668F5"/>
    <w:rsid w:val="00466B1D"/>
    <w:rsid w:val="00466F89"/>
    <w:rsid w:val="004720E4"/>
    <w:rsid w:val="0047415C"/>
    <w:rsid w:val="00475C2F"/>
    <w:rsid w:val="0047702C"/>
    <w:rsid w:val="00477FBF"/>
    <w:rsid w:val="00481292"/>
    <w:rsid w:val="004814B7"/>
    <w:rsid w:val="00482567"/>
    <w:rsid w:val="00482D52"/>
    <w:rsid w:val="00484595"/>
    <w:rsid w:val="004850DF"/>
    <w:rsid w:val="004858FB"/>
    <w:rsid w:val="0049069C"/>
    <w:rsid w:val="00492556"/>
    <w:rsid w:val="00492E23"/>
    <w:rsid w:val="00494ADB"/>
    <w:rsid w:val="00494EED"/>
    <w:rsid w:val="004979B3"/>
    <w:rsid w:val="004A1DCC"/>
    <w:rsid w:val="004A1DEA"/>
    <w:rsid w:val="004A6569"/>
    <w:rsid w:val="004B0B3D"/>
    <w:rsid w:val="004B71E5"/>
    <w:rsid w:val="004C0A3F"/>
    <w:rsid w:val="004C1174"/>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10B01"/>
    <w:rsid w:val="00510EFD"/>
    <w:rsid w:val="00513625"/>
    <w:rsid w:val="00515602"/>
    <w:rsid w:val="00521C71"/>
    <w:rsid w:val="005235EF"/>
    <w:rsid w:val="005245AD"/>
    <w:rsid w:val="00524F48"/>
    <w:rsid w:val="00531A8A"/>
    <w:rsid w:val="00532362"/>
    <w:rsid w:val="00534A77"/>
    <w:rsid w:val="005352A8"/>
    <w:rsid w:val="00536BD2"/>
    <w:rsid w:val="00540983"/>
    <w:rsid w:val="00542D87"/>
    <w:rsid w:val="005432D0"/>
    <w:rsid w:val="00543B9A"/>
    <w:rsid w:val="00544949"/>
    <w:rsid w:val="00546781"/>
    <w:rsid w:val="00547C4F"/>
    <w:rsid w:val="00551350"/>
    <w:rsid w:val="0056340C"/>
    <w:rsid w:val="00567991"/>
    <w:rsid w:val="005708EF"/>
    <w:rsid w:val="0057365A"/>
    <w:rsid w:val="00574622"/>
    <w:rsid w:val="005759B2"/>
    <w:rsid w:val="005778DD"/>
    <w:rsid w:val="00580AA3"/>
    <w:rsid w:val="00581031"/>
    <w:rsid w:val="0058293C"/>
    <w:rsid w:val="00586709"/>
    <w:rsid w:val="00586986"/>
    <w:rsid w:val="00591D74"/>
    <w:rsid w:val="005957E3"/>
    <w:rsid w:val="00596407"/>
    <w:rsid w:val="005A5B60"/>
    <w:rsid w:val="005A62AB"/>
    <w:rsid w:val="005A7703"/>
    <w:rsid w:val="005B0303"/>
    <w:rsid w:val="005B4525"/>
    <w:rsid w:val="005C30AA"/>
    <w:rsid w:val="005C5E13"/>
    <w:rsid w:val="005C5FF8"/>
    <w:rsid w:val="005C6ABB"/>
    <w:rsid w:val="005C7A9F"/>
    <w:rsid w:val="005D3813"/>
    <w:rsid w:val="005D513D"/>
    <w:rsid w:val="005D5D22"/>
    <w:rsid w:val="005E00DE"/>
    <w:rsid w:val="005F101B"/>
    <w:rsid w:val="005F6946"/>
    <w:rsid w:val="005F6D98"/>
    <w:rsid w:val="006020D9"/>
    <w:rsid w:val="006033BF"/>
    <w:rsid w:val="00606E77"/>
    <w:rsid w:val="00607242"/>
    <w:rsid w:val="00610895"/>
    <w:rsid w:val="00610B77"/>
    <w:rsid w:val="006138B1"/>
    <w:rsid w:val="0061738E"/>
    <w:rsid w:val="00620B74"/>
    <w:rsid w:val="00621421"/>
    <w:rsid w:val="00623607"/>
    <w:rsid w:val="00635D23"/>
    <w:rsid w:val="006366B0"/>
    <w:rsid w:val="0064247D"/>
    <w:rsid w:val="00645A99"/>
    <w:rsid w:val="00645C14"/>
    <w:rsid w:val="006460CC"/>
    <w:rsid w:val="00651CB6"/>
    <w:rsid w:val="00654269"/>
    <w:rsid w:val="00654395"/>
    <w:rsid w:val="0065564E"/>
    <w:rsid w:val="00656420"/>
    <w:rsid w:val="006601FC"/>
    <w:rsid w:val="0066357C"/>
    <w:rsid w:val="006638AE"/>
    <w:rsid w:val="00663AC1"/>
    <w:rsid w:val="00663D91"/>
    <w:rsid w:val="006656AF"/>
    <w:rsid w:val="0066615E"/>
    <w:rsid w:val="00666DDF"/>
    <w:rsid w:val="00667E2B"/>
    <w:rsid w:val="00673ED7"/>
    <w:rsid w:val="006746F9"/>
    <w:rsid w:val="00677109"/>
    <w:rsid w:val="00686A85"/>
    <w:rsid w:val="006A20BA"/>
    <w:rsid w:val="006A3D31"/>
    <w:rsid w:val="006A58CC"/>
    <w:rsid w:val="006A6142"/>
    <w:rsid w:val="006B0FE7"/>
    <w:rsid w:val="006B14D3"/>
    <w:rsid w:val="006C0CA8"/>
    <w:rsid w:val="006C1810"/>
    <w:rsid w:val="006C3052"/>
    <w:rsid w:val="006C42BA"/>
    <w:rsid w:val="006C476B"/>
    <w:rsid w:val="006C5327"/>
    <w:rsid w:val="006C6CC5"/>
    <w:rsid w:val="006D1203"/>
    <w:rsid w:val="006D69FD"/>
    <w:rsid w:val="006D6E9C"/>
    <w:rsid w:val="006E3678"/>
    <w:rsid w:val="006E5C4A"/>
    <w:rsid w:val="006E645A"/>
    <w:rsid w:val="006F1775"/>
    <w:rsid w:val="006F3DE0"/>
    <w:rsid w:val="006F53BC"/>
    <w:rsid w:val="006F6292"/>
    <w:rsid w:val="0070024C"/>
    <w:rsid w:val="00700E24"/>
    <w:rsid w:val="0070396D"/>
    <w:rsid w:val="00706D37"/>
    <w:rsid w:val="00711CFF"/>
    <w:rsid w:val="00717640"/>
    <w:rsid w:val="00720E28"/>
    <w:rsid w:val="00730636"/>
    <w:rsid w:val="00736BE3"/>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7E39"/>
    <w:rsid w:val="00781788"/>
    <w:rsid w:val="00782A27"/>
    <w:rsid w:val="007A0777"/>
    <w:rsid w:val="007A35F8"/>
    <w:rsid w:val="007A3D05"/>
    <w:rsid w:val="007A40F3"/>
    <w:rsid w:val="007A4319"/>
    <w:rsid w:val="007A5090"/>
    <w:rsid w:val="007B1946"/>
    <w:rsid w:val="007B3A7D"/>
    <w:rsid w:val="007B4FDA"/>
    <w:rsid w:val="007B5E9A"/>
    <w:rsid w:val="007C04BB"/>
    <w:rsid w:val="007C524A"/>
    <w:rsid w:val="007C5CB8"/>
    <w:rsid w:val="007C7485"/>
    <w:rsid w:val="007D0639"/>
    <w:rsid w:val="007D0FC2"/>
    <w:rsid w:val="007E2A23"/>
    <w:rsid w:val="007E4FC4"/>
    <w:rsid w:val="007F58ED"/>
    <w:rsid w:val="007F7D83"/>
    <w:rsid w:val="00801852"/>
    <w:rsid w:val="008018D3"/>
    <w:rsid w:val="00804373"/>
    <w:rsid w:val="0080630E"/>
    <w:rsid w:val="00810DD7"/>
    <w:rsid w:val="0081121C"/>
    <w:rsid w:val="00816DA6"/>
    <w:rsid w:val="00817957"/>
    <w:rsid w:val="00823C99"/>
    <w:rsid w:val="008244EB"/>
    <w:rsid w:val="00825B5F"/>
    <w:rsid w:val="008262EC"/>
    <w:rsid w:val="0082680D"/>
    <w:rsid w:val="00827446"/>
    <w:rsid w:val="00827633"/>
    <w:rsid w:val="008321F0"/>
    <w:rsid w:val="008326AE"/>
    <w:rsid w:val="00832E66"/>
    <w:rsid w:val="008350E7"/>
    <w:rsid w:val="00841A46"/>
    <w:rsid w:val="00841A6C"/>
    <w:rsid w:val="00841C90"/>
    <w:rsid w:val="008425E8"/>
    <w:rsid w:val="008434F0"/>
    <w:rsid w:val="00844E25"/>
    <w:rsid w:val="008455A8"/>
    <w:rsid w:val="00846EC4"/>
    <w:rsid w:val="0085009E"/>
    <w:rsid w:val="00851C92"/>
    <w:rsid w:val="008550D3"/>
    <w:rsid w:val="00855650"/>
    <w:rsid w:val="00856000"/>
    <w:rsid w:val="00856774"/>
    <w:rsid w:val="008627CF"/>
    <w:rsid w:val="00862BA8"/>
    <w:rsid w:val="008643CC"/>
    <w:rsid w:val="0086488F"/>
    <w:rsid w:val="00865D1B"/>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281"/>
    <w:rsid w:val="008C1FEE"/>
    <w:rsid w:val="008D3BAD"/>
    <w:rsid w:val="008D3EF3"/>
    <w:rsid w:val="008D5EED"/>
    <w:rsid w:val="008D6CFA"/>
    <w:rsid w:val="008D71DF"/>
    <w:rsid w:val="008E04C8"/>
    <w:rsid w:val="008E1689"/>
    <w:rsid w:val="008E3335"/>
    <w:rsid w:val="008E526E"/>
    <w:rsid w:val="008F1CA9"/>
    <w:rsid w:val="008F6CB3"/>
    <w:rsid w:val="00901001"/>
    <w:rsid w:val="009011B4"/>
    <w:rsid w:val="00901E28"/>
    <w:rsid w:val="00902D41"/>
    <w:rsid w:val="00903966"/>
    <w:rsid w:val="009056A6"/>
    <w:rsid w:val="00905E28"/>
    <w:rsid w:val="00907D11"/>
    <w:rsid w:val="00910B7B"/>
    <w:rsid w:val="0091189E"/>
    <w:rsid w:val="0091269E"/>
    <w:rsid w:val="00912B93"/>
    <w:rsid w:val="00915897"/>
    <w:rsid w:val="0092082E"/>
    <w:rsid w:val="0092109E"/>
    <w:rsid w:val="00921EA8"/>
    <w:rsid w:val="00921EED"/>
    <w:rsid w:val="00923621"/>
    <w:rsid w:val="009257E2"/>
    <w:rsid w:val="00926379"/>
    <w:rsid w:val="0093166D"/>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34"/>
    <w:rsid w:val="00963985"/>
    <w:rsid w:val="00970A50"/>
    <w:rsid w:val="00972981"/>
    <w:rsid w:val="0097480E"/>
    <w:rsid w:val="00974C35"/>
    <w:rsid w:val="0097788C"/>
    <w:rsid w:val="00983244"/>
    <w:rsid w:val="00983B25"/>
    <w:rsid w:val="00987C5D"/>
    <w:rsid w:val="00992D66"/>
    <w:rsid w:val="00995D08"/>
    <w:rsid w:val="00996BB8"/>
    <w:rsid w:val="00997CC7"/>
    <w:rsid w:val="009A113B"/>
    <w:rsid w:val="009A466A"/>
    <w:rsid w:val="009A4D15"/>
    <w:rsid w:val="009B109B"/>
    <w:rsid w:val="009C226F"/>
    <w:rsid w:val="009C28D0"/>
    <w:rsid w:val="009C3F34"/>
    <w:rsid w:val="009D1937"/>
    <w:rsid w:val="009D2C60"/>
    <w:rsid w:val="009D4853"/>
    <w:rsid w:val="009D6480"/>
    <w:rsid w:val="009D70EB"/>
    <w:rsid w:val="009E15C8"/>
    <w:rsid w:val="009E38B0"/>
    <w:rsid w:val="009E431E"/>
    <w:rsid w:val="009E4A1D"/>
    <w:rsid w:val="009E7BA3"/>
    <w:rsid w:val="009F116D"/>
    <w:rsid w:val="009F193D"/>
    <w:rsid w:val="009F4C2E"/>
    <w:rsid w:val="009F5157"/>
    <w:rsid w:val="009F53D9"/>
    <w:rsid w:val="00A00CF7"/>
    <w:rsid w:val="00A04211"/>
    <w:rsid w:val="00A075D8"/>
    <w:rsid w:val="00A1110E"/>
    <w:rsid w:val="00A11291"/>
    <w:rsid w:val="00A15B45"/>
    <w:rsid w:val="00A16D33"/>
    <w:rsid w:val="00A17E56"/>
    <w:rsid w:val="00A20CE2"/>
    <w:rsid w:val="00A2138D"/>
    <w:rsid w:val="00A26612"/>
    <w:rsid w:val="00A30C22"/>
    <w:rsid w:val="00A35A96"/>
    <w:rsid w:val="00A37945"/>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1F11"/>
    <w:rsid w:val="00A8277A"/>
    <w:rsid w:val="00A8554F"/>
    <w:rsid w:val="00A85D56"/>
    <w:rsid w:val="00A86930"/>
    <w:rsid w:val="00A91D20"/>
    <w:rsid w:val="00AA6357"/>
    <w:rsid w:val="00AA6BEA"/>
    <w:rsid w:val="00AA6E90"/>
    <w:rsid w:val="00AB23FA"/>
    <w:rsid w:val="00AB5DAB"/>
    <w:rsid w:val="00AB6E61"/>
    <w:rsid w:val="00AC3D4D"/>
    <w:rsid w:val="00AD213C"/>
    <w:rsid w:val="00AD6089"/>
    <w:rsid w:val="00AE0713"/>
    <w:rsid w:val="00AE4AED"/>
    <w:rsid w:val="00AF0A80"/>
    <w:rsid w:val="00AF7A25"/>
    <w:rsid w:val="00B027F3"/>
    <w:rsid w:val="00B053A3"/>
    <w:rsid w:val="00B05C6A"/>
    <w:rsid w:val="00B05D68"/>
    <w:rsid w:val="00B05EFF"/>
    <w:rsid w:val="00B061F6"/>
    <w:rsid w:val="00B063BC"/>
    <w:rsid w:val="00B10364"/>
    <w:rsid w:val="00B10ED8"/>
    <w:rsid w:val="00B110AA"/>
    <w:rsid w:val="00B12F36"/>
    <w:rsid w:val="00B156DD"/>
    <w:rsid w:val="00B17335"/>
    <w:rsid w:val="00B20C0E"/>
    <w:rsid w:val="00B2170A"/>
    <w:rsid w:val="00B21764"/>
    <w:rsid w:val="00B21E86"/>
    <w:rsid w:val="00B27CBD"/>
    <w:rsid w:val="00B30DB6"/>
    <w:rsid w:val="00B31AD1"/>
    <w:rsid w:val="00B33666"/>
    <w:rsid w:val="00B34A86"/>
    <w:rsid w:val="00B34D51"/>
    <w:rsid w:val="00B43A39"/>
    <w:rsid w:val="00B441CA"/>
    <w:rsid w:val="00B44B82"/>
    <w:rsid w:val="00B478B4"/>
    <w:rsid w:val="00B47981"/>
    <w:rsid w:val="00B500B4"/>
    <w:rsid w:val="00B50E7F"/>
    <w:rsid w:val="00B565D7"/>
    <w:rsid w:val="00B612A0"/>
    <w:rsid w:val="00B64B8C"/>
    <w:rsid w:val="00B75153"/>
    <w:rsid w:val="00B778C7"/>
    <w:rsid w:val="00B80255"/>
    <w:rsid w:val="00B820F5"/>
    <w:rsid w:val="00B82880"/>
    <w:rsid w:val="00B83279"/>
    <w:rsid w:val="00B8389E"/>
    <w:rsid w:val="00B861A6"/>
    <w:rsid w:val="00B90381"/>
    <w:rsid w:val="00B90E54"/>
    <w:rsid w:val="00B93508"/>
    <w:rsid w:val="00B93869"/>
    <w:rsid w:val="00B941E8"/>
    <w:rsid w:val="00B96847"/>
    <w:rsid w:val="00B96CEB"/>
    <w:rsid w:val="00B9711B"/>
    <w:rsid w:val="00BA0D2C"/>
    <w:rsid w:val="00BA5588"/>
    <w:rsid w:val="00BB092B"/>
    <w:rsid w:val="00BB3281"/>
    <w:rsid w:val="00BB773C"/>
    <w:rsid w:val="00BB7AC2"/>
    <w:rsid w:val="00BC2255"/>
    <w:rsid w:val="00BC601F"/>
    <w:rsid w:val="00BD0579"/>
    <w:rsid w:val="00BD1B11"/>
    <w:rsid w:val="00BD2022"/>
    <w:rsid w:val="00BD63CE"/>
    <w:rsid w:val="00BE270F"/>
    <w:rsid w:val="00BE3A9D"/>
    <w:rsid w:val="00BE435B"/>
    <w:rsid w:val="00BE7202"/>
    <w:rsid w:val="00BF4BF8"/>
    <w:rsid w:val="00BF7744"/>
    <w:rsid w:val="00C0165A"/>
    <w:rsid w:val="00C03C25"/>
    <w:rsid w:val="00C10BF9"/>
    <w:rsid w:val="00C11575"/>
    <w:rsid w:val="00C115DD"/>
    <w:rsid w:val="00C117BC"/>
    <w:rsid w:val="00C21CEB"/>
    <w:rsid w:val="00C22E81"/>
    <w:rsid w:val="00C23BA5"/>
    <w:rsid w:val="00C23CA1"/>
    <w:rsid w:val="00C26EA3"/>
    <w:rsid w:val="00C2756A"/>
    <w:rsid w:val="00C30D95"/>
    <w:rsid w:val="00C34CA9"/>
    <w:rsid w:val="00C402D9"/>
    <w:rsid w:val="00C4255E"/>
    <w:rsid w:val="00C4349F"/>
    <w:rsid w:val="00C438F8"/>
    <w:rsid w:val="00C44F77"/>
    <w:rsid w:val="00C46ECA"/>
    <w:rsid w:val="00C55171"/>
    <w:rsid w:val="00C5789B"/>
    <w:rsid w:val="00C60B0F"/>
    <w:rsid w:val="00C6395A"/>
    <w:rsid w:val="00C6396E"/>
    <w:rsid w:val="00C63C77"/>
    <w:rsid w:val="00C6577B"/>
    <w:rsid w:val="00C679C0"/>
    <w:rsid w:val="00C74A03"/>
    <w:rsid w:val="00C77741"/>
    <w:rsid w:val="00C81CC6"/>
    <w:rsid w:val="00C8251C"/>
    <w:rsid w:val="00C838D8"/>
    <w:rsid w:val="00C840BE"/>
    <w:rsid w:val="00C85039"/>
    <w:rsid w:val="00C85122"/>
    <w:rsid w:val="00C85583"/>
    <w:rsid w:val="00C91A81"/>
    <w:rsid w:val="00C948C2"/>
    <w:rsid w:val="00C97A85"/>
    <w:rsid w:val="00CA2224"/>
    <w:rsid w:val="00CA23CD"/>
    <w:rsid w:val="00CA255F"/>
    <w:rsid w:val="00CA4E66"/>
    <w:rsid w:val="00CA500A"/>
    <w:rsid w:val="00CA5268"/>
    <w:rsid w:val="00CA561F"/>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16F2"/>
    <w:rsid w:val="00D30B27"/>
    <w:rsid w:val="00D344A6"/>
    <w:rsid w:val="00D37A8F"/>
    <w:rsid w:val="00D41996"/>
    <w:rsid w:val="00D45ADA"/>
    <w:rsid w:val="00D47000"/>
    <w:rsid w:val="00D51647"/>
    <w:rsid w:val="00D54F14"/>
    <w:rsid w:val="00D55EC4"/>
    <w:rsid w:val="00D5608F"/>
    <w:rsid w:val="00D6003D"/>
    <w:rsid w:val="00D62ED5"/>
    <w:rsid w:val="00D65787"/>
    <w:rsid w:val="00D665DD"/>
    <w:rsid w:val="00D72F84"/>
    <w:rsid w:val="00D741E2"/>
    <w:rsid w:val="00D74B8A"/>
    <w:rsid w:val="00D828E6"/>
    <w:rsid w:val="00D82B1A"/>
    <w:rsid w:val="00D8570C"/>
    <w:rsid w:val="00D91C52"/>
    <w:rsid w:val="00D93540"/>
    <w:rsid w:val="00D935BB"/>
    <w:rsid w:val="00D93B1E"/>
    <w:rsid w:val="00D96D49"/>
    <w:rsid w:val="00DA283F"/>
    <w:rsid w:val="00DB1576"/>
    <w:rsid w:val="00DB4DDC"/>
    <w:rsid w:val="00DB5576"/>
    <w:rsid w:val="00DB61B5"/>
    <w:rsid w:val="00DB767C"/>
    <w:rsid w:val="00DC07F5"/>
    <w:rsid w:val="00DD0859"/>
    <w:rsid w:val="00DD1547"/>
    <w:rsid w:val="00DE37B6"/>
    <w:rsid w:val="00DF1B91"/>
    <w:rsid w:val="00DF44CF"/>
    <w:rsid w:val="00DF5EF8"/>
    <w:rsid w:val="00DF6646"/>
    <w:rsid w:val="00DF69C9"/>
    <w:rsid w:val="00E0070A"/>
    <w:rsid w:val="00E00DD9"/>
    <w:rsid w:val="00E03114"/>
    <w:rsid w:val="00E03885"/>
    <w:rsid w:val="00E03E9F"/>
    <w:rsid w:val="00E0519C"/>
    <w:rsid w:val="00E072DB"/>
    <w:rsid w:val="00E10E4A"/>
    <w:rsid w:val="00E150D6"/>
    <w:rsid w:val="00E16842"/>
    <w:rsid w:val="00E207A4"/>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6198A"/>
    <w:rsid w:val="00E61C1B"/>
    <w:rsid w:val="00E634F5"/>
    <w:rsid w:val="00E63985"/>
    <w:rsid w:val="00E6471C"/>
    <w:rsid w:val="00E67C4D"/>
    <w:rsid w:val="00E716E6"/>
    <w:rsid w:val="00E8114D"/>
    <w:rsid w:val="00E84312"/>
    <w:rsid w:val="00E8478B"/>
    <w:rsid w:val="00E854CA"/>
    <w:rsid w:val="00E86394"/>
    <w:rsid w:val="00E95EAA"/>
    <w:rsid w:val="00E9715A"/>
    <w:rsid w:val="00E974B1"/>
    <w:rsid w:val="00EA0E9D"/>
    <w:rsid w:val="00EA1464"/>
    <w:rsid w:val="00EA2B91"/>
    <w:rsid w:val="00EA7559"/>
    <w:rsid w:val="00EB0707"/>
    <w:rsid w:val="00EB2AD2"/>
    <w:rsid w:val="00EB2AE3"/>
    <w:rsid w:val="00EB4488"/>
    <w:rsid w:val="00EB7A35"/>
    <w:rsid w:val="00EC067F"/>
    <w:rsid w:val="00EC0C21"/>
    <w:rsid w:val="00EC4429"/>
    <w:rsid w:val="00EC4F83"/>
    <w:rsid w:val="00ED1176"/>
    <w:rsid w:val="00ED28D1"/>
    <w:rsid w:val="00ED2A86"/>
    <w:rsid w:val="00ED612B"/>
    <w:rsid w:val="00ED6AB9"/>
    <w:rsid w:val="00ED6EEE"/>
    <w:rsid w:val="00EE2A82"/>
    <w:rsid w:val="00EE45B7"/>
    <w:rsid w:val="00EF16BF"/>
    <w:rsid w:val="00EF2788"/>
    <w:rsid w:val="00EF3084"/>
    <w:rsid w:val="00EF31A5"/>
    <w:rsid w:val="00EF7D43"/>
    <w:rsid w:val="00F0026A"/>
    <w:rsid w:val="00F012BF"/>
    <w:rsid w:val="00F01648"/>
    <w:rsid w:val="00F03D4F"/>
    <w:rsid w:val="00F04872"/>
    <w:rsid w:val="00F10C89"/>
    <w:rsid w:val="00F1441F"/>
    <w:rsid w:val="00F158A0"/>
    <w:rsid w:val="00F15D58"/>
    <w:rsid w:val="00F162C2"/>
    <w:rsid w:val="00F164BB"/>
    <w:rsid w:val="00F2407F"/>
    <w:rsid w:val="00F240A4"/>
    <w:rsid w:val="00F32096"/>
    <w:rsid w:val="00F3329B"/>
    <w:rsid w:val="00F36023"/>
    <w:rsid w:val="00F447BB"/>
    <w:rsid w:val="00F51FB9"/>
    <w:rsid w:val="00F57C0A"/>
    <w:rsid w:val="00F60C25"/>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967B8"/>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erywellmind.com/what-are-collectivistic-cultures-27949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2020-07-24T04:10:00Z</dcterms:created>
  <dcterms:modified xsi:type="dcterms:W3CDTF">2020-07-24T04:10:00Z</dcterms:modified>
</cp:coreProperties>
</file>